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4A" w:rsidRPr="0095409A" w:rsidRDefault="00C2344A" w:rsidP="00A65A7D">
      <w:pPr>
        <w:pStyle w:val="Default"/>
        <w:ind w:firstLine="916"/>
        <w:jc w:val="center"/>
        <w:rPr>
          <w:b/>
          <w:sz w:val="28"/>
          <w:szCs w:val="28"/>
        </w:rPr>
      </w:pPr>
    </w:p>
    <w:p w:rsidR="00A65A7D" w:rsidRPr="00E717B8" w:rsidRDefault="00A65A7D" w:rsidP="00A65A7D">
      <w:pPr>
        <w:pStyle w:val="a5"/>
        <w:ind w:left="0" w:firstLine="916"/>
        <w:jc w:val="center"/>
        <w:rPr>
          <w:b/>
          <w:sz w:val="28"/>
          <w:szCs w:val="28"/>
        </w:rPr>
      </w:pPr>
      <w:r w:rsidRPr="00E717B8">
        <w:rPr>
          <w:b/>
          <w:sz w:val="28"/>
          <w:szCs w:val="28"/>
        </w:rPr>
        <w:t>Методические рекомендации для родителей о рисках, связанных с несчастными случаями</w:t>
      </w:r>
    </w:p>
    <w:p w:rsidR="00A65A7D" w:rsidRPr="00E717B8" w:rsidRDefault="00A65A7D" w:rsidP="00A65A7D">
      <w:pPr>
        <w:pStyle w:val="a5"/>
        <w:ind w:left="0" w:firstLine="916"/>
        <w:jc w:val="center"/>
        <w:rPr>
          <w:b/>
          <w:sz w:val="28"/>
          <w:szCs w:val="28"/>
        </w:rPr>
      </w:pP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 xml:space="preserve">В период </w:t>
      </w:r>
      <w:r w:rsidR="00A47661">
        <w:rPr>
          <w:sz w:val="28"/>
          <w:szCs w:val="28"/>
        </w:rPr>
        <w:t>осенних каникул</w:t>
      </w:r>
      <w:r w:rsidRPr="00E717B8">
        <w:rPr>
          <w:sz w:val="28"/>
          <w:szCs w:val="28"/>
        </w:rPr>
        <w:t xml:space="preserve">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отсутствие должного надзора за детьми всех возрастных групп;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неосторожное, неправильное поведение ребенка в быту, на улице, во время игр, занятий спортом.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Причины несчастных случаев с детьми имеют возрастную специфику: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в возрасте до 4 лет дети чаще подвергаются несчастным случаям, самостоятельно познавая окружающий мир;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в возрасте от 5 до 10 лет несчастные случаи наступают вследствие шалости, неосторожного поведения ребенка;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создание безопасной среды пребывания ребенка, обеспечение надзора;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систематическое обучение детей основам профилактики несчастных случаев.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Создание безопасной среды пребывания ребенка предполагает: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организацию досуга ребенка, включение его в интересные и полезные развивающие занятия;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ограничение опасных условий, обеспечение недоступности для ребенка опасных средств и веществ;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 xml:space="preserve">- обеспечение постоянного надзора за времяпровождением и занятиями ребенка (обеспечение организованного отдыха или присмотра со стороны самих </w:t>
      </w:r>
      <w:r w:rsidRPr="00E717B8">
        <w:rPr>
          <w:sz w:val="28"/>
          <w:szCs w:val="28"/>
        </w:rPr>
        <w:lastRenderedPageBreak/>
        <w:t>родителей, родственников и т.п., регулярный контакт с ребенком в течение дня с использованием электронных средств связи).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информирование ребенка о видах и причинах несчастных случаев, рисках, влекущих за собой травматизм, увечья и смерть, а также об условиях и способах избегания несчастных случаев;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Родители сами должны показывать пример безопасного и ответственного поведения. Важно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</w:p>
    <w:p w:rsidR="00A65A7D" w:rsidRPr="001E2548" w:rsidRDefault="00A65A7D" w:rsidP="00A65A7D">
      <w:pPr>
        <w:pStyle w:val="a5"/>
        <w:ind w:left="0" w:firstLine="916"/>
        <w:jc w:val="both"/>
        <w:rPr>
          <w:b/>
          <w:sz w:val="28"/>
          <w:szCs w:val="28"/>
          <w:u w:val="single"/>
        </w:rPr>
      </w:pPr>
      <w:r w:rsidRPr="001E2548">
        <w:rPr>
          <w:b/>
          <w:sz w:val="28"/>
          <w:szCs w:val="28"/>
          <w:u w:val="single"/>
        </w:rPr>
        <w:t>Падение с высоты</w:t>
      </w:r>
    </w:p>
    <w:p w:rsidR="001E2548" w:rsidRPr="00E717B8" w:rsidRDefault="001E2548" w:rsidP="00A65A7D">
      <w:pPr>
        <w:pStyle w:val="a5"/>
        <w:ind w:left="0" w:firstLine="916"/>
        <w:jc w:val="both"/>
        <w:rPr>
          <w:sz w:val="28"/>
          <w:szCs w:val="28"/>
          <w:u w:val="single"/>
        </w:rPr>
      </w:pP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Для предупреждения падения с высоты необходимо: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запретить детям играть в опасных местах;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не оставлять детей без присмотра на высоте;</w:t>
      </w:r>
    </w:p>
    <w:p w:rsidR="00A65A7D" w:rsidRPr="00E717B8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A65A7D" w:rsidRDefault="00A65A7D" w:rsidP="00A65A7D">
      <w:pPr>
        <w:pStyle w:val="a5"/>
        <w:ind w:left="0" w:firstLine="916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D756D0" w:rsidRPr="00E717B8" w:rsidRDefault="00D756D0" w:rsidP="00A65A7D">
      <w:pPr>
        <w:pStyle w:val="a5"/>
        <w:ind w:left="0" w:firstLine="916"/>
        <w:jc w:val="both"/>
        <w:rPr>
          <w:sz w:val="28"/>
          <w:szCs w:val="28"/>
        </w:rPr>
      </w:pPr>
    </w:p>
    <w:p w:rsidR="00114173" w:rsidRDefault="00114173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</w:p>
    <w:p w:rsidR="00A65A7D" w:rsidRPr="00D756D0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  <w:r w:rsidRPr="00D756D0">
        <w:rPr>
          <w:b/>
          <w:sz w:val="28"/>
          <w:szCs w:val="28"/>
          <w:u w:val="single"/>
        </w:rPr>
        <w:t>Отравления</w:t>
      </w:r>
    </w:p>
    <w:p w:rsidR="00A65A7D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409A">
        <w:rPr>
          <w:sz w:val="28"/>
          <w:szCs w:val="28"/>
        </w:rPr>
        <w:t>Ядовитые вещества, медикаменты, отбеливатели, кислоты и горючее, например керосин, ни в коем случае нельзя хранить в бутылках для пищевых продуктов - дети могут по ошибке выпить их. Такие вещества следует держать в плотно закрытых маркированных контейнерах, в недоступном для детей месте.</w:t>
      </w:r>
    </w:p>
    <w:p w:rsidR="00A65A7D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409A">
        <w:rPr>
          <w:sz w:val="28"/>
          <w:szCs w:val="28"/>
        </w:rPr>
        <w:lastRenderedPageBreak/>
        <w:t>Отбеливатель, яды для крыс и насекомых, керосин, кислоты и щелочные растворы, другие ядовитые вещества могут вызвать тяжелое отравление, поражение мозга, слепоту и смерть. Яд опасен не только при заглатывании, но и при вдыхании, попадании на кожу, в глаза и даже на одежду.</w:t>
      </w:r>
      <w:r>
        <w:rPr>
          <w:sz w:val="28"/>
          <w:szCs w:val="28"/>
        </w:rPr>
        <w:t xml:space="preserve"> </w:t>
      </w:r>
    </w:p>
    <w:p w:rsidR="00A65A7D" w:rsidRPr="0095409A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409A">
        <w:rPr>
          <w:sz w:val="28"/>
          <w:szCs w:val="28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A65A7D" w:rsidRPr="0095409A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65A7D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  <w:r w:rsidRPr="00810C03">
        <w:rPr>
          <w:b/>
          <w:sz w:val="28"/>
          <w:szCs w:val="28"/>
          <w:u w:val="single"/>
        </w:rPr>
        <w:t>Поражение электрическим током</w:t>
      </w:r>
    </w:p>
    <w:p w:rsidR="00810C03" w:rsidRPr="00810C03" w:rsidRDefault="00810C03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</w:p>
    <w:p w:rsidR="00A65A7D" w:rsidRPr="0095409A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409A">
        <w:rPr>
          <w:sz w:val="28"/>
          <w:szCs w:val="28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</w:p>
    <w:p w:rsidR="00A65A7D" w:rsidRPr="0095409A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409A">
        <w:rPr>
          <w:sz w:val="28"/>
          <w:szCs w:val="28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A65A7D" w:rsidRPr="0095409A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409A">
        <w:rPr>
          <w:sz w:val="28"/>
          <w:szCs w:val="28"/>
        </w:rPr>
        <w:t>Для предупреждения поражения электрическим током необходимо:</w:t>
      </w:r>
    </w:p>
    <w:p w:rsidR="00A65A7D" w:rsidRPr="0095409A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409A">
        <w:rPr>
          <w:sz w:val="28"/>
          <w:szCs w:val="28"/>
        </w:rPr>
        <w:t>- запретить детям играть в опасных местах;</w:t>
      </w:r>
    </w:p>
    <w:p w:rsidR="00A65A7D" w:rsidRPr="0095409A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5409A">
        <w:rPr>
          <w:sz w:val="28"/>
          <w:szCs w:val="28"/>
        </w:rPr>
        <w:t>- объяснить ребенку опасность прикосновения к электрическим проводам.</w:t>
      </w:r>
    </w:p>
    <w:p w:rsidR="00A65A7D" w:rsidRDefault="00A65A7D" w:rsidP="00A65A7D">
      <w:pPr>
        <w:pStyle w:val="a8"/>
        <w:shd w:val="clear" w:color="auto" w:fill="FEFEFE"/>
        <w:spacing w:before="0" w:beforeAutospacing="0" w:after="0" w:afterAutospacing="0"/>
        <w:ind w:firstLine="851"/>
        <w:jc w:val="both"/>
        <w:rPr>
          <w:sz w:val="28"/>
          <w:szCs w:val="28"/>
          <w:u w:val="single"/>
        </w:rPr>
      </w:pP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</w:p>
    <w:p w:rsidR="00A65A7D" w:rsidRPr="001E2548" w:rsidRDefault="00A65A7D" w:rsidP="00A65A7D">
      <w:pPr>
        <w:pStyle w:val="a5"/>
        <w:ind w:left="0" w:firstLine="851"/>
        <w:jc w:val="both"/>
        <w:rPr>
          <w:b/>
          <w:sz w:val="28"/>
          <w:szCs w:val="28"/>
          <w:u w:val="single"/>
        </w:rPr>
      </w:pPr>
      <w:r w:rsidRPr="001E2548">
        <w:rPr>
          <w:b/>
          <w:sz w:val="28"/>
          <w:szCs w:val="28"/>
          <w:u w:val="single"/>
        </w:rPr>
        <w:t>Дорожно-транспортный травматизм</w:t>
      </w:r>
    </w:p>
    <w:p w:rsidR="001E2548" w:rsidRPr="00E717B8" w:rsidRDefault="001E2548" w:rsidP="00A65A7D">
      <w:pPr>
        <w:pStyle w:val="a5"/>
        <w:ind w:left="0" w:firstLine="851"/>
        <w:jc w:val="both"/>
        <w:rPr>
          <w:sz w:val="28"/>
          <w:szCs w:val="28"/>
          <w:u w:val="single"/>
        </w:rPr>
      </w:pP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Для предупреждения дорожно-транспортного травматизма необходимо: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соблюдать неукоснительно самим, а также научить ребенка соблюдать правила дорожного движения;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использовать при перевозке ребенка в автомобиле специальное кресло и ремни безопасности;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lastRenderedPageBreak/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не оставлять детей без присмотра вблизи железнодорожных путей;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учить детей переходить железнодорожные пути только в специально отведенных местах;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A65A7D" w:rsidRPr="00E717B8" w:rsidRDefault="00A65A7D" w:rsidP="00A65A7D">
      <w:pPr>
        <w:pStyle w:val="a5"/>
        <w:ind w:left="0" w:firstLine="851"/>
        <w:jc w:val="both"/>
        <w:rPr>
          <w:sz w:val="28"/>
          <w:szCs w:val="28"/>
        </w:rPr>
      </w:pPr>
      <w:r w:rsidRPr="00E717B8">
        <w:rPr>
          <w:sz w:val="28"/>
          <w:szCs w:val="28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  <w:bookmarkStart w:id="0" w:name="_GoBack"/>
      <w:bookmarkEnd w:id="0"/>
    </w:p>
    <w:sectPr w:rsidR="00A65A7D" w:rsidRPr="00E717B8" w:rsidSect="000C34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0E01"/>
    <w:multiLevelType w:val="hybridMultilevel"/>
    <w:tmpl w:val="C49ABBEC"/>
    <w:lvl w:ilvl="0" w:tplc="FECEA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A323B"/>
    <w:multiLevelType w:val="hybridMultilevel"/>
    <w:tmpl w:val="3B520462"/>
    <w:lvl w:ilvl="0" w:tplc="0FDCB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C00570"/>
    <w:multiLevelType w:val="hybridMultilevel"/>
    <w:tmpl w:val="4DF078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5E4A35"/>
    <w:multiLevelType w:val="hybridMultilevel"/>
    <w:tmpl w:val="8102B2DA"/>
    <w:lvl w:ilvl="0" w:tplc="EE68A2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9A0FE5"/>
    <w:multiLevelType w:val="hybridMultilevel"/>
    <w:tmpl w:val="CC86BE2E"/>
    <w:lvl w:ilvl="0" w:tplc="035C3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1DB"/>
    <w:rsid w:val="00060853"/>
    <w:rsid w:val="000A0E3F"/>
    <w:rsid w:val="000C3468"/>
    <w:rsid w:val="001019D8"/>
    <w:rsid w:val="00114173"/>
    <w:rsid w:val="001224DE"/>
    <w:rsid w:val="001508E7"/>
    <w:rsid w:val="001750D1"/>
    <w:rsid w:val="001A456B"/>
    <w:rsid w:val="001D4EF0"/>
    <w:rsid w:val="001E2548"/>
    <w:rsid w:val="001E7537"/>
    <w:rsid w:val="002008BB"/>
    <w:rsid w:val="0025348F"/>
    <w:rsid w:val="002B7E59"/>
    <w:rsid w:val="0035407A"/>
    <w:rsid w:val="003640DB"/>
    <w:rsid w:val="00376A27"/>
    <w:rsid w:val="003B19C8"/>
    <w:rsid w:val="00431D78"/>
    <w:rsid w:val="00482E36"/>
    <w:rsid w:val="004862C9"/>
    <w:rsid w:val="00486D0E"/>
    <w:rsid w:val="0054043E"/>
    <w:rsid w:val="005E1796"/>
    <w:rsid w:val="005F087E"/>
    <w:rsid w:val="00601763"/>
    <w:rsid w:val="00617317"/>
    <w:rsid w:val="00631A54"/>
    <w:rsid w:val="006674DD"/>
    <w:rsid w:val="00677DBC"/>
    <w:rsid w:val="006C3F92"/>
    <w:rsid w:val="006E0F6A"/>
    <w:rsid w:val="00701A1D"/>
    <w:rsid w:val="00703647"/>
    <w:rsid w:val="00705C56"/>
    <w:rsid w:val="00731A48"/>
    <w:rsid w:val="00810C03"/>
    <w:rsid w:val="0081761F"/>
    <w:rsid w:val="0086678A"/>
    <w:rsid w:val="008C2EF9"/>
    <w:rsid w:val="008C3E5C"/>
    <w:rsid w:val="008D0315"/>
    <w:rsid w:val="00940B9A"/>
    <w:rsid w:val="00974CAD"/>
    <w:rsid w:val="00990682"/>
    <w:rsid w:val="009A2E84"/>
    <w:rsid w:val="009A4E6D"/>
    <w:rsid w:val="009B0045"/>
    <w:rsid w:val="009C33C5"/>
    <w:rsid w:val="009C7A9F"/>
    <w:rsid w:val="00A44D19"/>
    <w:rsid w:val="00A46205"/>
    <w:rsid w:val="00A47661"/>
    <w:rsid w:val="00A65A7D"/>
    <w:rsid w:val="00AB0D94"/>
    <w:rsid w:val="00B35349"/>
    <w:rsid w:val="00B4357B"/>
    <w:rsid w:val="00B91F2C"/>
    <w:rsid w:val="00BB38FC"/>
    <w:rsid w:val="00BC7C5B"/>
    <w:rsid w:val="00BE0C9B"/>
    <w:rsid w:val="00C2344A"/>
    <w:rsid w:val="00C2743E"/>
    <w:rsid w:val="00C40CA2"/>
    <w:rsid w:val="00C56390"/>
    <w:rsid w:val="00C6265C"/>
    <w:rsid w:val="00C70C12"/>
    <w:rsid w:val="00C8138C"/>
    <w:rsid w:val="00CC6FF1"/>
    <w:rsid w:val="00CD46AC"/>
    <w:rsid w:val="00D3006B"/>
    <w:rsid w:val="00D756D0"/>
    <w:rsid w:val="00DE2D39"/>
    <w:rsid w:val="00E311DB"/>
    <w:rsid w:val="00E91BBA"/>
    <w:rsid w:val="00EC39C0"/>
    <w:rsid w:val="00F00166"/>
    <w:rsid w:val="00F15856"/>
    <w:rsid w:val="00F330E4"/>
    <w:rsid w:val="00F578B4"/>
    <w:rsid w:val="00FA0D24"/>
    <w:rsid w:val="00FA730B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E93A-A0C4-4C0A-84CC-29D2C1EE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A4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FA7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FA730B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FA73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761F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C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A4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9A4E6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67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7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5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56</cp:revision>
  <cp:lastPrinted>2023-05-15T12:56:00Z</cp:lastPrinted>
  <dcterms:created xsi:type="dcterms:W3CDTF">2021-11-18T06:37:00Z</dcterms:created>
  <dcterms:modified xsi:type="dcterms:W3CDTF">2023-10-21T07:55:00Z</dcterms:modified>
</cp:coreProperties>
</file>